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734" w:right="3023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816610</wp:posOffset>
            </wp:positionH>
            <wp:positionV relativeFrom="paragraph">
              <wp:posOffset>46390</wp:posOffset>
            </wp:positionV>
            <wp:extent cx="579119" cy="579107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57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5701872</wp:posOffset>
            </wp:positionH>
            <wp:positionV relativeFrom="paragraph">
              <wp:posOffset>49783</wp:posOffset>
            </wp:positionV>
            <wp:extent cx="1346407" cy="599383"/>
            <wp:effectExtent l="0" t="0" r="0" b="0"/>
            <wp:wrapNone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07" cy="59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16pt;margin-top:229.919983pt;width:499.35pt;height:.75pt;mso-position-horizontal-relative:page;mso-position-vertical-relative:page;z-index:-17488" coordorigin="1243,4598" coordsize="9987,15">
            <v:line style="position:absolute" from="1243,4606" to="1944,4606" stroked="true" strokeweight=".72pt" strokecolor="#000000">
              <v:stroke dashstyle="solid"/>
            </v:line>
            <v:rect style="position:absolute;left:1958;top:4598;width:15;height:15" filled="true" fillcolor="#000000" stroked="false">
              <v:fill type="solid"/>
            </v:rect>
            <v:line style="position:absolute" from="1973,4606" to="4370,4606" stroked="true" strokeweight=".72pt" strokecolor="#000000">
              <v:stroke dashstyle="solid"/>
            </v:line>
            <v:rect style="position:absolute;left:4384;top:4598;width:15;height:15" filled="true" fillcolor="#000000" stroked="false">
              <v:fill type="solid"/>
            </v:rect>
            <v:line style="position:absolute" from="4399,4606" to="5371,4606" stroked="true" strokeweight=".72pt" strokecolor="#000000">
              <v:stroke dashstyle="solid"/>
            </v:line>
            <v:rect style="position:absolute;left:5385;top:4598;width:15;height:15" filled="true" fillcolor="#000000" stroked="false">
              <v:fill type="solid"/>
            </v:rect>
            <v:line style="position:absolute" from="5400,4606" to="6230,4606" stroked="true" strokeweight=".72pt" strokecolor="#000000">
              <v:stroke dashstyle="solid"/>
            </v:line>
            <v:rect style="position:absolute;left:6244;top:4598;width:15;height:15" filled="true" fillcolor="#000000" stroked="false">
              <v:fill type="solid"/>
            </v:rect>
            <v:line style="position:absolute" from="6259,4606" to="8950,4606" stroked="true" strokeweight=".72pt" strokecolor="#000000">
              <v:stroke dashstyle="solid"/>
            </v:line>
            <v:rect style="position:absolute;left:8964;top:4598;width:15;height:15" filled="true" fillcolor="#000000" stroked="false">
              <v:fill type="solid"/>
            </v:rect>
            <v:line style="position:absolute" from="8978,4606" to="11230,4606" stroked="true" strokeweight=".72pt" strokecolor="#000000">
              <v:stroke dashstyle="solid"/>
            </v:line>
            <w10:wrap type="none"/>
          </v:group>
        </w:pict>
      </w:r>
      <w:r>
        <w:rPr>
          <w:sz w:val="28"/>
        </w:rPr>
        <w:t>Pinscher-Schnauzer-Klub 1895 e.V.</w:t>
      </w:r>
    </w:p>
    <w:p>
      <w:pPr>
        <w:spacing w:before="9"/>
        <w:ind w:left="2734" w:right="3021" w:firstLine="0"/>
        <w:jc w:val="center"/>
        <w:rPr>
          <w:b/>
          <w:sz w:val="28"/>
        </w:rPr>
      </w:pPr>
      <w:r>
        <w:rPr>
          <w:b/>
          <w:sz w:val="28"/>
        </w:rPr>
        <w:t>Ausdauerprüfung des PSK</w:t>
      </w: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593"/>
        <w:gridCol w:w="832"/>
        <w:gridCol w:w="1000"/>
        <w:gridCol w:w="858"/>
        <w:gridCol w:w="568"/>
        <w:gridCol w:w="990"/>
        <w:gridCol w:w="565"/>
        <w:gridCol w:w="591"/>
        <w:gridCol w:w="2278"/>
      </w:tblGrid>
      <w:tr>
        <w:trPr>
          <w:trHeight w:val="565" w:hRule="atLeast"/>
        </w:trPr>
        <w:tc>
          <w:tcPr>
            <w:tcW w:w="9990" w:type="dxa"/>
            <w:gridSpan w:val="10"/>
          </w:tcPr>
          <w:p>
            <w:pPr>
              <w:pStyle w:val="TableParagraph"/>
              <w:spacing w:before="165"/>
              <w:ind w:left="952"/>
              <w:rPr>
                <w:i/>
                <w:sz w:val="20"/>
              </w:rPr>
            </w:pPr>
            <w:r>
              <w:rPr>
                <w:i/>
                <w:sz w:val="20"/>
              </w:rPr>
              <w:t>Diese Liste ist vor Beginn der Prüfung auszufüllen und dem PR/KM zur Verfügung zu stellen</w:t>
            </w:r>
          </w:p>
        </w:tc>
      </w:tr>
      <w:tr>
        <w:trPr>
          <w:trHeight w:val="565" w:hRule="atLeast"/>
        </w:trPr>
        <w:tc>
          <w:tcPr>
            <w:tcW w:w="2308" w:type="dxa"/>
            <w:gridSpan w:val="2"/>
          </w:tcPr>
          <w:p>
            <w:pPr>
              <w:pStyle w:val="TableParagraph"/>
              <w:spacing w:before="165"/>
              <w:ind w:left="50"/>
              <w:rPr>
                <w:sz w:val="20"/>
              </w:rPr>
            </w:pPr>
            <w:r>
              <w:rPr>
                <w:sz w:val="20"/>
              </w:rPr>
              <w:t>Ausrichtende PSK-OG:</w:t>
            </w:r>
          </w:p>
        </w:tc>
        <w:tc>
          <w:tcPr>
            <w:tcW w:w="481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2"/>
          </w:tcPr>
          <w:p>
            <w:pPr>
              <w:pStyle w:val="TableParagraph"/>
              <w:spacing w:before="165"/>
              <w:ind w:left="49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>
        <w:trPr>
          <w:trHeight w:val="565" w:hRule="atLeast"/>
        </w:trPr>
        <w:tc>
          <w:tcPr>
            <w:tcW w:w="2308" w:type="dxa"/>
            <w:gridSpan w:val="2"/>
          </w:tcPr>
          <w:p>
            <w:pPr>
              <w:pStyle w:val="TableParagraph"/>
              <w:spacing w:before="165"/>
              <w:ind w:left="50"/>
              <w:rPr>
                <w:sz w:val="20"/>
              </w:rPr>
            </w:pPr>
            <w:r>
              <w:rPr>
                <w:sz w:val="20"/>
              </w:rPr>
              <w:t>Prüfungsleiter:</w:t>
            </w:r>
          </w:p>
        </w:tc>
        <w:tc>
          <w:tcPr>
            <w:tcW w:w="325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65"/>
              <w:ind w:left="181"/>
              <w:rPr>
                <w:sz w:val="20"/>
              </w:rPr>
            </w:pPr>
            <w:r>
              <w:rPr>
                <w:sz w:val="20"/>
              </w:rPr>
              <w:t>LR / KM: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990" w:type="dxa"/>
            <w:gridSpan w:val="10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05" w:lineRule="exact" w:before="6"/>
              <w:ind w:left="3955" w:right="39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Teilnehmerliste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4" w:right="61"/>
              <w:jc w:val="center"/>
              <w:rPr>
                <w:sz w:val="16"/>
              </w:rPr>
            </w:pPr>
            <w:r>
              <w:rPr>
                <w:sz w:val="16"/>
              </w:rPr>
              <w:t>Lfd. Nr.</w:t>
            </w:r>
          </w:p>
        </w:tc>
        <w:tc>
          <w:tcPr>
            <w:tcW w:w="24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Hundename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Rasse</w:t>
            </w:r>
          </w:p>
        </w:tc>
        <w:tc>
          <w:tcPr>
            <w:tcW w:w="858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"/>
              <w:ind w:left="76" w:right="55"/>
              <w:jc w:val="center"/>
              <w:rPr>
                <w:sz w:val="20"/>
              </w:rPr>
            </w:pPr>
            <w:r>
              <w:rPr>
                <w:sz w:val="20"/>
              </w:rPr>
              <w:t>Alter des Hundes</w:t>
            </w:r>
          </w:p>
        </w:tc>
        <w:tc>
          <w:tcPr>
            <w:tcW w:w="2714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Name des Hundeführers</w:t>
            </w:r>
          </w:p>
        </w:tc>
        <w:tc>
          <w:tcPr>
            <w:tcW w:w="227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Anmerkungen des PR/KM</w:t>
            </w:r>
          </w:p>
        </w:tc>
      </w:tr>
      <w:tr>
        <w:trPr>
          <w:trHeight w:val="518" w:hRule="atLeast"/>
        </w:trPr>
        <w:tc>
          <w:tcPr>
            <w:tcW w:w="715" w:type="dxa"/>
            <w:tcBorders>
              <w:top w:val="nil"/>
              <w:right w:val="dotted" w:sz="4" w:space="0" w:color="000000"/>
            </w:tcBorders>
          </w:tcPr>
          <w:p>
            <w:pPr>
              <w:pStyle w:val="TableParagraph"/>
              <w:spacing w:before="74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42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78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69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78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715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78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4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3"/>
        <w:ind w:left="420"/>
      </w:pPr>
      <w:r>
        <w:rPr/>
        <w:t>Diese Teilnehmerliste verbleibt beim Prüfungsrichter /Körmeister und ist mind. 1 Jahr lang aufzubewahren.</w:t>
      </w:r>
    </w:p>
    <w:p>
      <w:pPr>
        <w:pStyle w:val="BodyText"/>
        <w:rPr>
          <w:sz w:val="26"/>
        </w:rPr>
      </w:pPr>
    </w:p>
    <w:p>
      <w:pPr>
        <w:spacing w:before="96"/>
        <w:ind w:left="0" w:right="307" w:firstLine="0"/>
        <w:jc w:val="right"/>
        <w:rPr>
          <w:sz w:val="16"/>
        </w:rPr>
      </w:pPr>
      <w:r>
        <w:rPr>
          <w:sz w:val="16"/>
        </w:rPr>
        <w:t>PSK -17- 2012</w:t>
      </w:r>
    </w:p>
    <w:sectPr>
      <w:type w:val="continuous"/>
      <w:pgSz w:w="11910" w:h="16840"/>
      <w:pgMar w:top="760" w:bottom="280" w:left="11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Hornsmann</dc:creator>
  <dc:title>Pinscher-Schnauzer-Klub 1895 e</dc:title>
  <dcterms:created xsi:type="dcterms:W3CDTF">2019-01-06T18:09:47Z</dcterms:created>
  <dcterms:modified xsi:type="dcterms:W3CDTF">2019-01-06T18:09:47Z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2019-01-06T00:00:00Z</vt:filetime>
  </property>
</Properties>
</file>